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D357" w14:textId="44D78623" w:rsidR="008A745B" w:rsidRDefault="001247C2" w:rsidP="001247C2">
      <w:pPr>
        <w:jc w:val="center"/>
      </w:pPr>
      <w:r>
        <w:rPr>
          <w:noProof/>
        </w:rPr>
        <w:drawing>
          <wp:inline distT="0" distB="0" distL="0" distR="0" wp14:anchorId="1B41CB94" wp14:editId="462B9E98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09F5" w14:textId="77777777" w:rsidR="001247C2" w:rsidRDefault="001247C2" w:rsidP="001247C2">
      <w:pPr>
        <w:jc w:val="center"/>
      </w:pPr>
    </w:p>
    <w:p w14:paraId="6DEBAEDC" w14:textId="77777777" w:rsidR="001247C2" w:rsidRDefault="001247C2" w:rsidP="001247C2">
      <w:pPr>
        <w:jc w:val="center"/>
        <w:rPr>
          <w:b/>
          <w:bCs/>
        </w:rPr>
      </w:pPr>
      <w:r>
        <w:rPr>
          <w:b/>
          <w:bCs/>
        </w:rPr>
        <w:t xml:space="preserve">Cercle de la </w:t>
      </w:r>
      <w:proofErr w:type="spellStart"/>
      <w:r>
        <w:rPr>
          <w:b/>
          <w:bCs/>
        </w:rPr>
        <w:t>Capelina</w:t>
      </w:r>
      <w:proofErr w:type="spellEnd"/>
      <w:r>
        <w:rPr>
          <w:b/>
          <w:bCs/>
        </w:rPr>
        <w:t xml:space="preserve"> d’OR</w:t>
      </w:r>
    </w:p>
    <w:p w14:paraId="05A02E81" w14:textId="0BE30555" w:rsidR="001247C2" w:rsidRPr="00F16A92" w:rsidRDefault="001247C2" w:rsidP="001247C2">
      <w:pPr>
        <w:jc w:val="center"/>
        <w:rPr>
          <w:b/>
          <w:bCs/>
        </w:rPr>
      </w:pPr>
      <w:r w:rsidRPr="00F16A92">
        <w:rPr>
          <w:b/>
          <w:bCs/>
        </w:rPr>
        <w:t>L</w:t>
      </w:r>
      <w:r>
        <w:rPr>
          <w:b/>
          <w:bCs/>
        </w:rPr>
        <w:t xml:space="preserve">ou nougat </w:t>
      </w:r>
      <w:proofErr w:type="spellStart"/>
      <w:r>
        <w:rPr>
          <w:b/>
          <w:bCs/>
        </w:rPr>
        <w:t>négré</w:t>
      </w:r>
      <w:proofErr w:type="spellEnd"/>
    </w:p>
    <w:p w14:paraId="6D24C9BA" w14:textId="26F05916" w:rsidR="001247C2" w:rsidRPr="00F16A92" w:rsidRDefault="001247C2" w:rsidP="001247C2">
      <w:pPr>
        <w:jc w:val="center"/>
        <w:rPr>
          <w:b/>
          <w:bCs/>
        </w:rPr>
      </w:pPr>
      <w:r w:rsidRPr="00F16A92">
        <w:rPr>
          <w:b/>
          <w:bCs/>
        </w:rPr>
        <w:t>Le</w:t>
      </w:r>
      <w:r>
        <w:rPr>
          <w:b/>
          <w:bCs/>
        </w:rPr>
        <w:t xml:space="preserve"> nougat noir</w:t>
      </w:r>
    </w:p>
    <w:p w14:paraId="375BCD9F" w14:textId="267BEB9E" w:rsidR="001247C2" w:rsidRPr="00F16A92" w:rsidRDefault="001247C2" w:rsidP="001247C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1 kilo de miel</w:t>
      </w:r>
    </w:p>
    <w:p w14:paraId="57EC19B6" w14:textId="44F77CD9" w:rsidR="001247C2" w:rsidRDefault="001247C2" w:rsidP="001247C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1 kilo d’amandes légèrement grillées</w:t>
      </w:r>
    </w:p>
    <w:p w14:paraId="17A349DD" w14:textId="28C2E725" w:rsidR="001247C2" w:rsidRDefault="001247C2" w:rsidP="001247C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1 cuillère d’eau de fleur</w:t>
      </w:r>
      <w:r w:rsidR="00DD63D7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d’oranger</w:t>
      </w:r>
    </w:p>
    <w:p w14:paraId="6E556897" w14:textId="1079B935" w:rsidR="001247C2" w:rsidRDefault="001247C2" w:rsidP="001247C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2 feuille</w:t>
      </w:r>
      <w:r w:rsidR="00DD63D7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de pain az</w:t>
      </w:r>
      <w:r w:rsidR="00DD63D7">
        <w:rPr>
          <w:rFonts w:ascii="Baskerville Old Face" w:hAnsi="Baskerville Old Face"/>
        </w:rPr>
        <w:t>y</w:t>
      </w:r>
      <w:r>
        <w:rPr>
          <w:rFonts w:ascii="Baskerville Old Face" w:hAnsi="Baskerville Old Face"/>
        </w:rPr>
        <w:t>me blanc</w:t>
      </w:r>
    </w:p>
    <w:p w14:paraId="5D9A69BB" w14:textId="60FE4583" w:rsidR="001247C2" w:rsidRDefault="001247C2" w:rsidP="001247C2">
      <w:pPr>
        <w:jc w:val="center"/>
        <w:rPr>
          <w:rFonts w:ascii="Baskerville Old Face" w:hAnsi="Baskerville Old Face"/>
        </w:rPr>
      </w:pPr>
    </w:p>
    <w:p w14:paraId="07D714F6" w14:textId="77777777" w:rsidR="001247C2" w:rsidRDefault="001247C2" w:rsidP="001247C2">
      <w:pPr>
        <w:rPr>
          <w:rFonts w:ascii="Baskerville Old Face" w:hAnsi="Baskerville Old Face"/>
        </w:rPr>
      </w:pPr>
    </w:p>
    <w:p w14:paraId="614BD5AA" w14:textId="2FA80F3A" w:rsidR="001247C2" w:rsidRDefault="001247C2" w:rsidP="001247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 – </w:t>
      </w:r>
      <w:r>
        <w:rPr>
          <w:rFonts w:ascii="Baskerville Old Face" w:hAnsi="Baskerville Old Face"/>
        </w:rPr>
        <w:t>Dans une casserole à fond épais, mettre à cuire sur feu doux, le kilo de miel en remuant sans cesse avec une cuillère en bois.</w:t>
      </w:r>
    </w:p>
    <w:p w14:paraId="3550D2B8" w14:textId="1CE22308" w:rsidR="001247C2" w:rsidRDefault="001247C2" w:rsidP="001247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2 – L</w:t>
      </w:r>
      <w:r>
        <w:rPr>
          <w:rFonts w:ascii="Baskerville Old Face" w:hAnsi="Baskerville Old Face"/>
        </w:rPr>
        <w:t xml:space="preserve">orsque le miel est bien entré en ébullition, ajouter les amandes et </w:t>
      </w:r>
      <w:proofErr w:type="spellStart"/>
      <w:r>
        <w:rPr>
          <w:rFonts w:ascii="Baskerville Old Face" w:hAnsi="Baskerville Old Face"/>
        </w:rPr>
        <w:t>la</w:t>
      </w:r>
      <w:proofErr w:type="spellEnd"/>
      <w:r>
        <w:rPr>
          <w:rFonts w:ascii="Baskerville Old Face" w:hAnsi="Baskerville Old Face"/>
        </w:rPr>
        <w:t xml:space="preserve"> cuillère de fleurs d’oranger, en remuant toujours</w:t>
      </w:r>
      <w:r>
        <w:rPr>
          <w:rFonts w:ascii="Baskerville Old Face" w:hAnsi="Baskerville Old Face"/>
        </w:rPr>
        <w:t xml:space="preserve">. </w:t>
      </w:r>
    </w:p>
    <w:p w14:paraId="78B0AF43" w14:textId="64F119DA" w:rsidR="001247C2" w:rsidRDefault="001247C2" w:rsidP="001247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 – </w:t>
      </w:r>
      <w:r>
        <w:rPr>
          <w:rFonts w:ascii="Baskerville Old Face" w:hAnsi="Baskerville Old Face"/>
        </w:rPr>
        <w:t xml:space="preserve">Lorsque la préparation prend une teinte brune et que les amandes </w:t>
      </w:r>
      <w:r w:rsidR="00DD63D7">
        <w:rPr>
          <w:rFonts w:ascii="Baskerville Old Face" w:hAnsi="Baskerville Old Face"/>
        </w:rPr>
        <w:t>commencent à pétiller, retirer la préparation et mettre de côté, remuer quelques minutes encore puis verser dans un moule préalablement huilé et dans le fond duquel aura été placé e feuille de pain azyme blanc</w:t>
      </w:r>
      <w:r>
        <w:rPr>
          <w:rFonts w:ascii="Baskerville Old Face" w:hAnsi="Baskerville Old Face"/>
        </w:rPr>
        <w:t>.</w:t>
      </w:r>
    </w:p>
    <w:p w14:paraId="2D40960D" w14:textId="2552B3B7" w:rsidR="001247C2" w:rsidRDefault="001247C2" w:rsidP="001247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 – </w:t>
      </w:r>
      <w:r w:rsidR="00DD63D7">
        <w:rPr>
          <w:rFonts w:ascii="Baskerville Old Face" w:hAnsi="Baskerville Old Face"/>
        </w:rPr>
        <w:t>Recouvrir du même pain azyme et peser sur le nougat avec une planchette lestée. Laisser refroidir complètement avant de démouler.</w:t>
      </w:r>
    </w:p>
    <w:sectPr w:rsidR="0012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C2"/>
    <w:rsid w:val="001247C2"/>
    <w:rsid w:val="008A745B"/>
    <w:rsid w:val="00A33FE4"/>
    <w:rsid w:val="00D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041"/>
  <w15:chartTrackingRefBased/>
  <w15:docId w15:val="{098F2408-CA14-4E6D-BA29-A5CBC2A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1</cp:revision>
  <dcterms:created xsi:type="dcterms:W3CDTF">2024-02-07T20:57:00Z</dcterms:created>
  <dcterms:modified xsi:type="dcterms:W3CDTF">2024-02-07T21:15:00Z</dcterms:modified>
</cp:coreProperties>
</file>